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</w:t>
      </w:r>
      <w:proofErr w:type="gramStart"/>
      <w:r w:rsidR="00966100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5D7DF4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5D7DF4" w:rsidRPr="005D7DF4">
        <w:rPr>
          <w:b/>
          <w:color w:val="000000" w:themeColor="text1"/>
        </w:rPr>
        <w:t>Ремонт помещений Братского отделения ООО "Иркутскэнергосбыт"</w:t>
      </w:r>
      <w:r w:rsidR="005D7DF4">
        <w:rPr>
          <w:b/>
          <w:color w:val="000000" w:themeColor="text1"/>
        </w:rPr>
        <w:t xml:space="preserve"> по адресу: </w:t>
      </w:r>
      <w:r w:rsidR="005D7DF4" w:rsidRPr="005D7DF4">
        <w:rPr>
          <w:b/>
          <w:color w:val="000000" w:themeColor="text1"/>
        </w:rPr>
        <w:t xml:space="preserve">Иркутская обл., г. Братск, </w:t>
      </w:r>
      <w:r w:rsidR="00A02F95">
        <w:rPr>
          <w:b/>
          <w:color w:val="000000" w:themeColor="text1"/>
        </w:rPr>
        <w:t xml:space="preserve">ул. </w:t>
      </w:r>
      <w:r w:rsidR="005D7DF4" w:rsidRPr="005D7DF4">
        <w:rPr>
          <w:b/>
          <w:color w:val="000000" w:themeColor="text1"/>
        </w:rPr>
        <w:t>25</w:t>
      </w:r>
      <w:r w:rsidR="00D016CD">
        <w:rPr>
          <w:b/>
          <w:color w:val="000000" w:themeColor="text1"/>
        </w:rPr>
        <w:t>-</w:t>
      </w:r>
      <w:r w:rsidR="005D7DF4" w:rsidRPr="005D7DF4">
        <w:rPr>
          <w:b/>
          <w:color w:val="000000" w:themeColor="text1"/>
        </w:rPr>
        <w:t>летия БГС, 37</w:t>
      </w:r>
      <w:r w:rsidR="009153C7">
        <w:rPr>
          <w:b/>
          <w:color w:val="000000" w:themeColor="text1"/>
        </w:rPr>
        <w:t>Б (1-й этаж)</w:t>
      </w:r>
      <w:r w:rsidR="00DA129B">
        <w:rPr>
          <w:b/>
        </w:rPr>
        <w:t xml:space="preserve"> (Инв. № ИЭС 000266720)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 1), дефектной ведомостью № 1 (Приложение № 2), локальным ресурсным сметным расчетом №1 (Приложение №3) и в срок, установленный графиком производства работ № 1 (Приложение № 4);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445BE8">
        <w:rPr>
          <w:color w:val="000000" w:themeColor="text1"/>
        </w:rPr>
        <w:t>7</w:t>
      </w:r>
      <w:r w:rsidR="009A2F92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445BE8">
        <w:rPr>
          <w:color w:val="000000" w:themeColor="text1"/>
        </w:rPr>
        <w:t>8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6822B2" w:rsidRPr="005B5F6E" w:rsidRDefault="006822B2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3.1.16.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76271E">
        <w:rPr>
          <w:bCs/>
          <w:color w:val="000000" w:themeColor="text1"/>
        </w:rPr>
        <w:t xml:space="preserve">Соглашение о соблюдении Требования в области информационной безопасности при выполнении работ (оказании услуг) с использованием информационных средств ООО «Иркутскэнергосбыт </w:t>
      </w:r>
      <w:r w:rsidRPr="009E41BB">
        <w:rPr>
          <w:bCs/>
        </w:rPr>
        <w:t>(</w:t>
      </w:r>
      <w:r>
        <w:rPr>
          <w:color w:val="000000" w:themeColor="text1"/>
        </w:rPr>
        <w:t>Приложение № 12)</w:t>
      </w:r>
      <w:r w:rsidR="003637E0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6822B2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6822B2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6822B2">
        <w:rPr>
          <w:color w:val="000000" w:themeColor="text1"/>
        </w:rPr>
        <w:t>9</w:t>
      </w:r>
      <w:r w:rsidRPr="008E3201">
        <w:rPr>
          <w:color w:val="000000" w:themeColor="text1"/>
        </w:rPr>
        <w:t xml:space="preserve"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</w:t>
      </w:r>
      <w:r w:rsidRPr="008E3201">
        <w:rPr>
          <w:color w:val="000000" w:themeColor="text1"/>
        </w:rPr>
        <w:lastRenderedPageBreak/>
        <w:t>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774DA2">
        <w:rPr>
          <w:color w:val="000000" w:themeColor="text1"/>
        </w:rPr>
        <w:t>6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822B2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6822B2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47372A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F67BD">
        <w:rPr>
          <w:color w:val="000000"/>
        </w:rPr>
        <w:t>10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11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47372A">
        <w:rPr>
          <w:color w:val="000000"/>
        </w:rPr>
        <w:t>11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47372A">
        <w:rPr>
          <w:color w:val="000000"/>
        </w:rPr>
        <w:t>10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6822B2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6822B2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Pr="008E3201" w:rsidRDefault="009E685F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F5204F">
        <w:rPr>
          <w:color w:val="000000" w:themeColor="text1"/>
        </w:rPr>
        <w:t>45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8A00F7" w:rsidRPr="008E3201" w:rsidRDefault="003D1C41" w:rsidP="0063068D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BD3C94" w:rsidRPr="008E3201" w:rsidRDefault="00BD3C94" w:rsidP="0063068D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1E2A9D" w:rsidRPr="00A033B5" w:rsidRDefault="001E2A9D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A033B5">
        <w:rPr>
          <w:color w:val="000000" w:themeColor="text1"/>
        </w:rPr>
        <w:t>Приемка выполненных работ Подрядчиком осуществляется в два этапа:</w:t>
      </w:r>
    </w:p>
    <w:p w:rsidR="00573B0D" w:rsidRDefault="001E2A9D" w:rsidP="001E2A9D">
      <w:pPr>
        <w:pStyle w:val="a3"/>
        <w:ind w:firstLine="567"/>
        <w:rPr>
          <w:color w:val="000000" w:themeColor="text1"/>
        </w:rPr>
      </w:pPr>
      <w:r w:rsidRPr="00A033B5">
        <w:rPr>
          <w:color w:val="000000" w:themeColor="text1"/>
        </w:rPr>
        <w:t xml:space="preserve">- </w:t>
      </w:r>
      <w:r w:rsidR="007525DC" w:rsidRPr="00A033B5">
        <w:rPr>
          <w:color w:val="000000" w:themeColor="text1"/>
        </w:rPr>
        <w:t xml:space="preserve">Приемка первого этапа: до "31» декабря 2021 г. </w:t>
      </w:r>
      <w:r w:rsidR="00A05BB5" w:rsidRPr="00A05BB5">
        <w:rPr>
          <w:color w:val="000000" w:themeColor="text1"/>
        </w:rPr>
        <w:t>в сумме не более 2 300 000 рублей (два миллиона триста тысяч рублей 00 копеек).</w:t>
      </w:r>
    </w:p>
    <w:p w:rsidR="00A83C48" w:rsidRPr="007525DC" w:rsidRDefault="001E2A9D" w:rsidP="001E2A9D">
      <w:pPr>
        <w:pStyle w:val="a3"/>
        <w:ind w:firstLine="567"/>
        <w:rPr>
          <w:color w:val="000000" w:themeColor="text1"/>
        </w:rPr>
      </w:pPr>
      <w:r w:rsidRPr="00A033B5">
        <w:rPr>
          <w:color w:val="000000" w:themeColor="text1"/>
        </w:rPr>
        <w:t xml:space="preserve">- </w:t>
      </w:r>
      <w:r w:rsidR="00A83C48" w:rsidRPr="00A033B5">
        <w:rPr>
          <w:color w:val="000000" w:themeColor="text1"/>
        </w:rPr>
        <w:t>Приемка второго этапа</w:t>
      </w:r>
      <w:r w:rsidR="00A051BC" w:rsidRPr="00A033B5">
        <w:rPr>
          <w:color w:val="000000" w:themeColor="text1"/>
        </w:rPr>
        <w:t>:</w:t>
      </w:r>
      <w:r w:rsidR="00A83C48" w:rsidRPr="00A033B5">
        <w:rPr>
          <w:color w:val="000000" w:themeColor="text1"/>
        </w:rPr>
        <w:t xml:space="preserve"> после полного выполнения работ Подрядчиком.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</w:t>
      </w:r>
      <w:r w:rsidRPr="008E3201">
        <w:rPr>
          <w:color w:val="000000" w:themeColor="text1"/>
        </w:rPr>
        <w:lastRenderedPageBreak/>
        <w:t xml:space="preserve">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A200D6" w:rsidRDefault="00A200D6" w:rsidP="00A200D6">
      <w:pPr>
        <w:pStyle w:val="a3"/>
        <w:numPr>
          <w:ilvl w:val="1"/>
          <w:numId w:val="9"/>
        </w:numPr>
        <w:rPr>
          <w:color w:val="000000" w:themeColor="text1"/>
        </w:rPr>
      </w:pPr>
      <w:r>
        <w:rPr>
          <w:color w:val="000000" w:themeColor="text1"/>
        </w:rPr>
        <w:t>Оплата</w:t>
      </w:r>
      <w:r w:rsidRPr="00A200D6">
        <w:rPr>
          <w:color w:val="000000" w:themeColor="text1"/>
        </w:rPr>
        <w:t xml:space="preserve"> выполненных работ Подрядчиком осуществляется в два этапа:</w:t>
      </w:r>
    </w:p>
    <w:p w:rsidR="00A200D6" w:rsidRPr="00A200D6" w:rsidRDefault="00A200D6" w:rsidP="00A200D6">
      <w:pPr>
        <w:pStyle w:val="a3"/>
        <w:ind w:firstLine="510"/>
        <w:rPr>
          <w:color w:val="000000" w:themeColor="text1"/>
        </w:rPr>
      </w:pPr>
      <w:r>
        <w:rPr>
          <w:color w:val="000000" w:themeColor="text1"/>
        </w:rPr>
        <w:t>–</w:t>
      </w:r>
      <w:r w:rsidRPr="00A200D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Оплата </w:t>
      </w:r>
      <w:r w:rsidRPr="00A200D6">
        <w:rPr>
          <w:color w:val="000000" w:themeColor="text1"/>
        </w:rPr>
        <w:t xml:space="preserve">первого этапа: </w:t>
      </w:r>
      <w:bookmarkStart w:id="1" w:name="_GoBack"/>
      <w:bookmarkEnd w:id="1"/>
      <w:r w:rsidRPr="00A200D6">
        <w:rPr>
          <w:color w:val="000000" w:themeColor="text1"/>
        </w:rPr>
        <w:t>в сумме не более 2 300 000 рублей (два миллиона триста тысяч рублей 00 копеек).</w:t>
      </w:r>
    </w:p>
    <w:p w:rsidR="00A200D6" w:rsidRPr="00A200D6" w:rsidRDefault="00A200D6" w:rsidP="00A200D6">
      <w:pPr>
        <w:pStyle w:val="a3"/>
        <w:ind w:firstLine="510"/>
        <w:rPr>
          <w:color w:val="000000" w:themeColor="text1"/>
        </w:rPr>
      </w:pPr>
      <w:r>
        <w:rPr>
          <w:color w:val="000000" w:themeColor="text1"/>
        </w:rPr>
        <w:t>- Оплата</w:t>
      </w:r>
      <w:r w:rsidRPr="00A200D6">
        <w:rPr>
          <w:color w:val="000000" w:themeColor="text1"/>
        </w:rPr>
        <w:t xml:space="preserve"> второго этапа: после полного выполнения работ Подрядчиком.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277796" w:rsidRPr="008E3201">
        <w:rPr>
          <w:color w:val="000000" w:themeColor="text1"/>
        </w:rPr>
        <w:t>15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</w:t>
      </w:r>
      <w:r w:rsidRPr="008E3201">
        <w:rPr>
          <w:color w:val="000000" w:themeColor="text1"/>
        </w:rPr>
        <w:lastRenderedPageBreak/>
        <w:t xml:space="preserve">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2E716B">
        <w:rPr>
          <w:color w:val="000000" w:themeColor="text1"/>
        </w:rPr>
        <w:t>5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2E716B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2E716B">
        <w:rPr>
          <w:color w:val="000000" w:themeColor="text1"/>
        </w:rPr>
        <w:t>8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10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11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830CFA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5264A2" w:rsidRPr="00D85FF9" w:rsidRDefault="007B14DB" w:rsidP="005264A2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29780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9D2C88">
        <w:rPr>
          <w:color w:val="000000" w:themeColor="text1"/>
        </w:rPr>
        <w:t>7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8E3201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6C1533" w:rsidRDefault="003D1C41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Pr="008E3201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 xml:space="preserve">2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BD4E2A">
        <w:rPr>
          <w:bCs/>
          <w:color w:val="000000" w:themeColor="text1"/>
        </w:rPr>
        <w:t>3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>Локальный ресурсный сметный расчет № 1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>- Приложение № 4 -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5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A275F5">
        <w:rPr>
          <w:bCs/>
          <w:color w:val="000000" w:themeColor="text1"/>
        </w:rPr>
        <w:t>6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A275F5">
        <w:rPr>
          <w:bCs/>
          <w:color w:val="000000" w:themeColor="text1"/>
        </w:rPr>
        <w:t>7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A275F5">
        <w:rPr>
          <w:bCs/>
          <w:color w:val="000000" w:themeColor="text1"/>
        </w:rPr>
        <w:t>8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A275F5">
        <w:rPr>
          <w:bCs/>
        </w:rPr>
        <w:t>9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10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A275F5">
        <w:rPr>
          <w:bCs/>
        </w:rPr>
        <w:t>1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9143DA" w:rsidRDefault="009143DA" w:rsidP="009143DA">
      <w:pPr>
        <w:jc w:val="both"/>
        <w:rPr>
          <w:bCs/>
        </w:rPr>
      </w:pPr>
      <w:r>
        <w:rPr>
          <w:bCs/>
        </w:rPr>
        <w:t>- Приложение № 1</w:t>
      </w:r>
      <w:r w:rsidR="00345DB6">
        <w:rPr>
          <w:bCs/>
        </w:rPr>
        <w:t>2</w:t>
      </w:r>
      <w:r>
        <w:rPr>
          <w:bCs/>
        </w:rPr>
        <w:t xml:space="preserve"> - </w:t>
      </w:r>
      <w:r w:rsidRPr="00AF1216">
        <w:rPr>
          <w:bCs/>
        </w:rPr>
        <w:t>Требования в области информационной безопасности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sectPr w:rsidR="00D13CBF" w:rsidRPr="008E3063" w:rsidSect="00DC2FAB">
      <w:footerReference w:type="default" r:id="rId8"/>
      <w:pgSz w:w="11906" w:h="16838"/>
      <w:pgMar w:top="426" w:right="707" w:bottom="142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CBD" w:rsidRDefault="009C7CBD" w:rsidP="00F347FB">
      <w:r>
        <w:separator/>
      </w:r>
    </w:p>
  </w:endnote>
  <w:endnote w:type="continuationSeparator" w:id="0">
    <w:p w:rsidR="009C7CBD" w:rsidRDefault="009C7CBD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F3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CBD" w:rsidRDefault="009C7CBD" w:rsidP="00F347FB">
      <w:r>
        <w:separator/>
      </w:r>
    </w:p>
  </w:footnote>
  <w:footnote w:type="continuationSeparator" w:id="0">
    <w:p w:rsidR="009C7CBD" w:rsidRDefault="009C7CBD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8E4"/>
    <w:rsid w:val="00291ECB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702"/>
    <w:rsid w:val="00376EC6"/>
    <w:rsid w:val="0038118D"/>
    <w:rsid w:val="003828ED"/>
    <w:rsid w:val="003910FB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22C2"/>
    <w:rsid w:val="004379EE"/>
    <w:rsid w:val="00437E90"/>
    <w:rsid w:val="00440358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500102"/>
    <w:rsid w:val="005002DA"/>
    <w:rsid w:val="00502459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713"/>
    <w:rsid w:val="007546AC"/>
    <w:rsid w:val="00754DDB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E4A"/>
    <w:rsid w:val="00B22836"/>
    <w:rsid w:val="00B23330"/>
    <w:rsid w:val="00B262F8"/>
    <w:rsid w:val="00B269A5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84BE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430C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24A9"/>
    <w:rsid w:val="00E6330F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098B"/>
    <w:rsid w:val="00EB141B"/>
    <w:rsid w:val="00EB2104"/>
    <w:rsid w:val="00EB36DD"/>
    <w:rsid w:val="00EB46F7"/>
    <w:rsid w:val="00EB4EA4"/>
    <w:rsid w:val="00EB7310"/>
    <w:rsid w:val="00EB7D4F"/>
    <w:rsid w:val="00EC08E4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A3A"/>
    <w:rsid w:val="00F600D6"/>
    <w:rsid w:val="00F60191"/>
    <w:rsid w:val="00F631CE"/>
    <w:rsid w:val="00F641DC"/>
    <w:rsid w:val="00F675C5"/>
    <w:rsid w:val="00F759BB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785520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11789-AF41-4A32-9A53-13E3D4C5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9</Pages>
  <Words>5131</Words>
  <Characters>29252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255</cp:revision>
  <cp:lastPrinted>2021-11-11T06:22:00Z</cp:lastPrinted>
  <dcterms:created xsi:type="dcterms:W3CDTF">2020-05-19T13:05:00Z</dcterms:created>
  <dcterms:modified xsi:type="dcterms:W3CDTF">2021-11-15T07:31:00Z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