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A7A8" w14:textId="77777777" w:rsidR="00C54B0B" w:rsidRPr="00B9013A" w:rsidRDefault="00C54B0B" w:rsidP="00C54B0B">
      <w:pPr>
        <w:pStyle w:val="1"/>
        <w:pageBreakBefore/>
        <w:tabs>
          <w:tab w:val="left" w:pos="203"/>
        </w:tabs>
        <w:spacing w:before="120" w:after="60"/>
        <w:ind w:firstLine="0"/>
        <w:rPr>
          <w:color w:val="000000" w:themeColor="text1"/>
        </w:rPr>
      </w:pPr>
      <w:bookmarkStart w:id="0" w:name="_Приложение_1"/>
      <w:bookmarkStart w:id="1" w:name="_Toc132981905"/>
      <w:bookmarkStart w:id="2" w:name="_Hlk231459744"/>
      <w:bookmarkEnd w:id="0"/>
      <w:r w:rsidRPr="00B9013A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9D6DA" wp14:editId="49A4632E">
                <wp:simplePos x="0" y="0"/>
                <wp:positionH relativeFrom="column">
                  <wp:posOffset>-184785</wp:posOffset>
                </wp:positionH>
                <wp:positionV relativeFrom="paragraph">
                  <wp:posOffset>222885</wp:posOffset>
                </wp:positionV>
                <wp:extent cx="2619375" cy="1362075"/>
                <wp:effectExtent l="0" t="0" r="9525" b="952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193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DB92D9" w14:textId="77777777" w:rsidR="00C54B0B" w:rsidRDefault="00C54B0B" w:rsidP="00C54B0B">
                            <w:pPr>
                              <w:ind w:firstLine="0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  <w:t>Рекомендуемая форма запроса</w:t>
                            </w:r>
                            <w:r w:rsidRPr="006A49C4">
                              <w:t xml:space="preserve"> </w:t>
                            </w:r>
                            <w:r w:rsidRPr="00583C59"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  <w:t xml:space="preserve">о </w:t>
                            </w:r>
                            <w:r w:rsidRPr="006A49C4"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  <w:t>предоставлении информации о возможности подключения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  <w:t xml:space="preserve"> объекта капитального строительства к </w:t>
                            </w:r>
                            <w:r w:rsidRPr="006A49C4"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  <w:t>системе теплоснабжения ООО «Байкальская энергетическая компания»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  <w:t xml:space="preserve"> в целях, не связанных с подготовкой градостроительного плана земельного участка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9D6D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4.55pt;margin-top:17.55pt;width:206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" stroked="f">
                <v:textbox>
                  <w:txbxContent>
                    <w:p w14:paraId="49DB92D9" w14:textId="77777777" w:rsidR="00C54B0B" w:rsidRDefault="00C54B0B" w:rsidP="00C54B0B">
                      <w:pPr>
                        <w:ind w:firstLine="0"/>
                        <w:jc w:val="center"/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  <w:t>Рекомендуемая форма запроса</w:t>
                      </w:r>
                      <w:r w:rsidRPr="006A49C4">
                        <w:t xml:space="preserve"> </w:t>
                      </w:r>
                      <w:r w:rsidRPr="00583C59"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  <w:t xml:space="preserve">о </w:t>
                      </w:r>
                      <w:r w:rsidRPr="006A49C4"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  <w:t>предоставлении информации о возможности подключения</w:t>
                      </w:r>
                      <w:r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  <w:t xml:space="preserve"> объекта капитального строительства к </w:t>
                      </w:r>
                      <w:r w:rsidRPr="006A49C4"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  <w:t>системе теплоснабжения ООО «Байкальская энергетическая компания»</w:t>
                      </w:r>
                      <w:r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  <w:t xml:space="preserve"> в целях, не связанных с подготовкой градостроительного плана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bookmarkEnd w:id="1"/>
    </w:p>
    <w:p w14:paraId="7F12BA42" w14:textId="77777777" w:rsidR="00C54B0B" w:rsidRPr="00B9013A" w:rsidRDefault="00C54B0B" w:rsidP="00C54B0B">
      <w:pPr>
        <w:ind w:left="4395" w:firstLine="0"/>
        <w:rPr>
          <w:color w:val="000000" w:themeColor="text1"/>
        </w:rPr>
      </w:pPr>
      <w:r w:rsidRPr="00B9013A">
        <w:rPr>
          <w:color w:val="000000" w:themeColor="text1"/>
        </w:rPr>
        <w:t xml:space="preserve">Заместителю главного инженера по системам централизованного теплоснабжения </w:t>
      </w:r>
      <w:r w:rsidRPr="00B9013A">
        <w:rPr>
          <w:color w:val="000000" w:themeColor="text1"/>
        </w:rPr>
        <w:br/>
        <w:t>и технологическому присоединению</w:t>
      </w:r>
    </w:p>
    <w:p w14:paraId="0C807B34" w14:textId="77777777" w:rsidR="00C54B0B" w:rsidRPr="00B9013A" w:rsidRDefault="00C54B0B" w:rsidP="00C54B0B">
      <w:pPr>
        <w:ind w:left="4395" w:firstLine="0"/>
        <w:rPr>
          <w:color w:val="000000" w:themeColor="text1"/>
        </w:rPr>
      </w:pPr>
      <w:r w:rsidRPr="00B9013A">
        <w:rPr>
          <w:color w:val="000000" w:themeColor="text1"/>
        </w:rPr>
        <w:t>ООО «Байкальская энергетическая компания»</w:t>
      </w:r>
    </w:p>
    <w:p w14:paraId="38032BDE" w14:textId="77777777" w:rsidR="00C54B0B" w:rsidRPr="00B9013A" w:rsidRDefault="00C54B0B" w:rsidP="00C54B0B">
      <w:pPr>
        <w:ind w:left="4395" w:firstLine="0"/>
        <w:rPr>
          <w:color w:val="000000" w:themeColor="text1"/>
          <w:sz w:val="28"/>
          <w:szCs w:val="28"/>
        </w:rPr>
      </w:pPr>
    </w:p>
    <w:p w14:paraId="6CB6C368" w14:textId="77777777" w:rsidR="00C54B0B" w:rsidRPr="00B9013A" w:rsidRDefault="00C54B0B" w:rsidP="00C54B0B">
      <w:pPr>
        <w:ind w:left="4395" w:firstLine="0"/>
        <w:rPr>
          <w:color w:val="000000" w:themeColor="text1"/>
          <w:sz w:val="28"/>
          <w:szCs w:val="28"/>
        </w:rPr>
      </w:pPr>
    </w:p>
    <w:p w14:paraId="3A734BDE" w14:textId="77777777" w:rsidR="00C54B0B" w:rsidRPr="00B9013A" w:rsidRDefault="00C54B0B" w:rsidP="00C54B0B">
      <w:pPr>
        <w:pStyle w:val="1"/>
        <w:ind w:left="432" w:firstLine="0"/>
        <w:jc w:val="center"/>
        <w:rPr>
          <w:color w:val="000000" w:themeColor="text1"/>
          <w:sz w:val="24"/>
          <w:szCs w:val="24"/>
        </w:rPr>
      </w:pPr>
    </w:p>
    <w:p w14:paraId="74324A74" w14:textId="77777777" w:rsidR="00C54B0B" w:rsidRPr="00B9013A" w:rsidRDefault="00C54B0B" w:rsidP="00C54B0B">
      <w:pPr>
        <w:pStyle w:val="62"/>
        <w:shd w:val="clear" w:color="auto" w:fill="auto"/>
        <w:spacing w:before="0" w:line="240" w:lineRule="auto"/>
        <w:ind w:left="40" w:firstLine="0"/>
        <w:rPr>
          <w:color w:val="000000" w:themeColor="text1"/>
          <w:sz w:val="28"/>
          <w:szCs w:val="28"/>
        </w:rPr>
      </w:pPr>
      <w:r w:rsidRPr="00B9013A">
        <w:rPr>
          <w:color w:val="000000" w:themeColor="text1"/>
          <w:sz w:val="28"/>
          <w:szCs w:val="28"/>
        </w:rPr>
        <w:t>Запрос</w:t>
      </w:r>
      <w:r w:rsidRPr="00B9013A">
        <w:rPr>
          <w:rStyle w:val="ae"/>
          <w:color w:val="000000" w:themeColor="text1"/>
          <w:sz w:val="28"/>
          <w:szCs w:val="28"/>
        </w:rPr>
        <w:footnoteReference w:id="1"/>
      </w:r>
      <w:r w:rsidRPr="00B9013A">
        <w:rPr>
          <w:color w:val="000000" w:themeColor="text1"/>
          <w:sz w:val="28"/>
          <w:szCs w:val="28"/>
        </w:rPr>
        <w:t xml:space="preserve"> о предоставлении информации о возможности подключения (технологического присоединения) к системе теплоснабжения</w:t>
      </w:r>
    </w:p>
    <w:p w14:paraId="485F36EE" w14:textId="77777777" w:rsidR="00C54B0B" w:rsidRPr="00B9013A" w:rsidRDefault="00C54B0B" w:rsidP="00C54B0B">
      <w:pPr>
        <w:pStyle w:val="62"/>
        <w:shd w:val="clear" w:color="auto" w:fill="auto"/>
        <w:spacing w:before="0" w:line="322" w:lineRule="exact"/>
        <w:ind w:left="40" w:firstLine="0"/>
        <w:rPr>
          <w:color w:val="000000" w:themeColor="text1"/>
          <w:sz w:val="28"/>
          <w:szCs w:val="28"/>
        </w:rPr>
      </w:pPr>
    </w:p>
    <w:p w14:paraId="07CB2CCB" w14:textId="77777777" w:rsidR="00C54B0B" w:rsidRPr="00B9013A" w:rsidRDefault="00C54B0B" w:rsidP="00C54B0B">
      <w:pPr>
        <w:pStyle w:val="52"/>
        <w:keepNext/>
        <w:keepLines/>
        <w:numPr>
          <w:ilvl w:val="1"/>
          <w:numId w:val="1"/>
        </w:numPr>
        <w:shd w:val="clear" w:color="auto" w:fill="auto"/>
        <w:tabs>
          <w:tab w:val="clear" w:pos="1950"/>
          <w:tab w:val="left" w:leader="underscore" w:pos="993"/>
        </w:tabs>
        <w:spacing w:before="0" w:after="0" w:line="240" w:lineRule="auto"/>
        <w:ind w:left="0" w:firstLine="709"/>
        <w:rPr>
          <w:color w:val="000000" w:themeColor="text1"/>
          <w:sz w:val="24"/>
          <w:szCs w:val="24"/>
        </w:rPr>
      </w:pPr>
      <w:r w:rsidRPr="00B9013A">
        <w:rPr>
          <w:color w:val="000000" w:themeColor="text1"/>
          <w:sz w:val="24"/>
          <w:szCs w:val="24"/>
        </w:rPr>
        <w:t xml:space="preserve">Сведения о лице, обратившемся с запросом: </w:t>
      </w:r>
    </w:p>
    <w:p w14:paraId="1882238B" w14:textId="7495EF62" w:rsidR="00C54B0B" w:rsidRPr="00B9013A" w:rsidRDefault="00C54B0B" w:rsidP="00C54B0B">
      <w:pPr>
        <w:pStyle w:val="52"/>
        <w:keepNext/>
        <w:keepLines/>
        <w:shd w:val="clear" w:color="auto" w:fill="auto"/>
        <w:tabs>
          <w:tab w:val="left" w:leader="underscore" w:pos="8703"/>
        </w:tabs>
        <w:spacing w:before="0" w:after="0" w:line="240" w:lineRule="auto"/>
        <w:ind w:firstLine="0"/>
        <w:rPr>
          <w:color w:val="000000" w:themeColor="text1"/>
          <w:sz w:val="24"/>
          <w:szCs w:val="24"/>
        </w:rPr>
      </w:pPr>
      <w:r w:rsidRPr="00B9013A">
        <w:rPr>
          <w:color w:val="000000" w:themeColor="text1"/>
          <w:sz w:val="24"/>
          <w:szCs w:val="24"/>
        </w:rPr>
        <w:t>_____________________________________________________________________________.</w:t>
      </w:r>
    </w:p>
    <w:p w14:paraId="539A3D06" w14:textId="77777777" w:rsidR="00C54B0B" w:rsidRPr="00B9013A" w:rsidRDefault="00C54B0B" w:rsidP="00C54B0B">
      <w:pPr>
        <w:spacing w:line="220" w:lineRule="exact"/>
        <w:ind w:firstLine="539"/>
        <w:rPr>
          <w:color w:val="000000" w:themeColor="text1"/>
          <w:sz w:val="20"/>
          <w:szCs w:val="20"/>
        </w:rPr>
      </w:pPr>
      <w:r w:rsidRPr="00B9013A">
        <w:rPr>
          <w:color w:val="000000" w:themeColor="text1"/>
          <w:sz w:val="20"/>
          <w:szCs w:val="20"/>
        </w:rPr>
        <w:t>для органов государственной власти и местного самоуправления – наименование органа;</w:t>
      </w:r>
    </w:p>
    <w:p w14:paraId="5F23EB7D" w14:textId="77777777" w:rsidR="00C54B0B" w:rsidRPr="00B9013A" w:rsidRDefault="00C54B0B" w:rsidP="00C54B0B">
      <w:pPr>
        <w:spacing w:line="220" w:lineRule="exact"/>
        <w:ind w:firstLine="539"/>
        <w:rPr>
          <w:color w:val="000000" w:themeColor="text1"/>
          <w:sz w:val="20"/>
          <w:szCs w:val="20"/>
        </w:rPr>
      </w:pPr>
      <w:r w:rsidRPr="00B9013A">
        <w:rPr>
          <w:color w:val="000000" w:themeColor="text1"/>
          <w:sz w:val="20"/>
          <w:szCs w:val="20"/>
        </w:rPr>
        <w:t>для юридических лиц - полное и сокращенное наименования, место нахождения;</w:t>
      </w:r>
    </w:p>
    <w:p w14:paraId="000E123A" w14:textId="77777777" w:rsidR="00C54B0B" w:rsidRPr="00B9013A" w:rsidRDefault="00C54B0B" w:rsidP="00C54B0B">
      <w:pPr>
        <w:spacing w:line="220" w:lineRule="exact"/>
        <w:ind w:firstLine="539"/>
        <w:rPr>
          <w:color w:val="000000" w:themeColor="text1"/>
          <w:sz w:val="20"/>
          <w:szCs w:val="20"/>
        </w:rPr>
      </w:pPr>
      <w:r w:rsidRPr="00B9013A">
        <w:rPr>
          <w:color w:val="000000" w:themeColor="text1"/>
          <w:sz w:val="20"/>
          <w:szCs w:val="20"/>
        </w:rPr>
        <w:t>для индивидуальных предпринимателей – наименование, адрес регистрации по месту жительства;</w:t>
      </w:r>
    </w:p>
    <w:p w14:paraId="36DDD931" w14:textId="77777777" w:rsidR="00C54B0B" w:rsidRPr="00B9013A" w:rsidRDefault="00C54B0B" w:rsidP="00C54B0B">
      <w:pPr>
        <w:spacing w:line="220" w:lineRule="exact"/>
        <w:ind w:firstLine="539"/>
        <w:rPr>
          <w:color w:val="000000" w:themeColor="text1"/>
          <w:sz w:val="20"/>
          <w:szCs w:val="20"/>
        </w:rPr>
      </w:pPr>
      <w:r w:rsidRPr="00B9013A">
        <w:rPr>
          <w:color w:val="000000" w:themeColor="text1"/>
          <w:sz w:val="20"/>
          <w:szCs w:val="20"/>
        </w:rPr>
        <w:t>для физических лиц - фамилия, имя, отчество.</w:t>
      </w:r>
    </w:p>
    <w:p w14:paraId="77E20763" w14:textId="77777777" w:rsidR="00C54B0B" w:rsidRPr="00B9013A" w:rsidRDefault="00C54B0B" w:rsidP="00C54B0B">
      <w:pPr>
        <w:pStyle w:val="32"/>
        <w:shd w:val="clear" w:color="auto" w:fill="auto"/>
        <w:spacing w:after="0" w:line="200" w:lineRule="exact"/>
        <w:ind w:right="680" w:firstLine="0"/>
        <w:jc w:val="both"/>
        <w:rPr>
          <w:color w:val="000000" w:themeColor="text1"/>
        </w:rPr>
      </w:pPr>
    </w:p>
    <w:p w14:paraId="35425F98" w14:textId="77777777" w:rsidR="00C54B0B" w:rsidRPr="00B9013A" w:rsidRDefault="00C54B0B" w:rsidP="00C54B0B">
      <w:pPr>
        <w:pStyle w:val="52"/>
        <w:keepNext/>
        <w:keepLines/>
        <w:numPr>
          <w:ilvl w:val="1"/>
          <w:numId w:val="1"/>
        </w:numPr>
        <w:shd w:val="clear" w:color="auto" w:fill="auto"/>
        <w:tabs>
          <w:tab w:val="clear" w:pos="1950"/>
          <w:tab w:val="left" w:leader="underscore" w:pos="993"/>
        </w:tabs>
        <w:spacing w:before="0" w:after="0" w:line="240" w:lineRule="auto"/>
        <w:ind w:left="0" w:firstLine="709"/>
        <w:rPr>
          <w:color w:val="000000" w:themeColor="text1"/>
          <w:sz w:val="24"/>
          <w:szCs w:val="24"/>
        </w:rPr>
      </w:pPr>
      <w:r w:rsidRPr="00B9013A">
        <w:rPr>
          <w:color w:val="000000" w:themeColor="text1"/>
          <w:sz w:val="24"/>
          <w:szCs w:val="24"/>
        </w:rPr>
        <w:t>Контактные данные лица, обратившегося за выдачей информации о возможности подключения:</w:t>
      </w:r>
    </w:p>
    <w:p w14:paraId="4E5A2328" w14:textId="77777777" w:rsidR="00C54B0B" w:rsidRPr="00B9013A" w:rsidRDefault="00C54B0B" w:rsidP="00C54B0B">
      <w:pPr>
        <w:pStyle w:val="52"/>
        <w:keepNext/>
        <w:keepLines/>
        <w:shd w:val="clear" w:color="auto" w:fill="auto"/>
        <w:tabs>
          <w:tab w:val="left" w:leader="underscore" w:pos="8703"/>
        </w:tabs>
        <w:spacing w:before="0" w:after="0" w:line="240" w:lineRule="auto"/>
        <w:ind w:firstLine="0"/>
        <w:rPr>
          <w:color w:val="000000" w:themeColor="text1"/>
          <w:sz w:val="24"/>
          <w:szCs w:val="24"/>
        </w:rPr>
      </w:pPr>
      <w:r w:rsidRPr="00B9013A">
        <w:rPr>
          <w:color w:val="000000" w:themeColor="text1"/>
          <w:sz w:val="24"/>
          <w:szCs w:val="24"/>
        </w:rPr>
        <w:t>_____________________________________________________________________________.</w:t>
      </w:r>
    </w:p>
    <w:p w14:paraId="7303A6AC" w14:textId="77777777" w:rsidR="00C54B0B" w:rsidRPr="00B9013A" w:rsidRDefault="00C54B0B" w:rsidP="00C54B0B">
      <w:pPr>
        <w:pStyle w:val="41"/>
        <w:tabs>
          <w:tab w:val="left" w:leader="underscore" w:pos="9035"/>
        </w:tabs>
        <w:spacing w:line="240" w:lineRule="auto"/>
        <w:ind w:left="40" w:right="301" w:firstLine="0"/>
        <w:jc w:val="center"/>
        <w:rPr>
          <w:color w:val="000000" w:themeColor="text1"/>
          <w:sz w:val="20"/>
          <w:szCs w:val="20"/>
        </w:rPr>
      </w:pPr>
      <w:r w:rsidRPr="00B9013A">
        <w:rPr>
          <w:color w:val="000000" w:themeColor="text1"/>
          <w:sz w:val="20"/>
          <w:szCs w:val="20"/>
        </w:rPr>
        <w:t>(место нахождения, почтовый адрес)</w:t>
      </w:r>
    </w:p>
    <w:p w14:paraId="6E1DF8F6" w14:textId="77777777" w:rsidR="00C54B0B" w:rsidRPr="00B9013A" w:rsidRDefault="00C54B0B" w:rsidP="00C54B0B">
      <w:pPr>
        <w:pStyle w:val="41"/>
        <w:numPr>
          <w:ilvl w:val="1"/>
          <w:numId w:val="1"/>
        </w:numPr>
        <w:shd w:val="clear" w:color="auto" w:fill="auto"/>
        <w:tabs>
          <w:tab w:val="clear" w:pos="1950"/>
          <w:tab w:val="num" w:pos="993"/>
        </w:tabs>
        <w:spacing w:line="360" w:lineRule="exact"/>
        <w:ind w:left="0" w:firstLine="709"/>
        <w:jc w:val="both"/>
        <w:rPr>
          <w:color w:val="000000" w:themeColor="text1"/>
          <w:sz w:val="24"/>
          <w:szCs w:val="24"/>
        </w:rPr>
      </w:pPr>
      <w:r w:rsidRPr="00B9013A">
        <w:rPr>
          <w:color w:val="000000" w:themeColor="text1"/>
          <w:sz w:val="24"/>
          <w:szCs w:val="24"/>
        </w:rPr>
        <w:t>Прошу выдать информацию о возможности подключения (технологического присоединения) объекта капитального строительства, тепловых сетей</w:t>
      </w:r>
      <w:r w:rsidRPr="00B9013A">
        <w:rPr>
          <w:rStyle w:val="ae"/>
          <w:color w:val="000000" w:themeColor="text1"/>
          <w:sz w:val="24"/>
          <w:szCs w:val="24"/>
        </w:rPr>
        <w:footnoteReference w:id="2"/>
      </w:r>
      <w:r w:rsidRPr="00B9013A">
        <w:rPr>
          <w:color w:val="000000" w:themeColor="text1"/>
          <w:sz w:val="24"/>
          <w:szCs w:val="24"/>
        </w:rPr>
        <w:t xml:space="preserve">: </w:t>
      </w:r>
    </w:p>
    <w:p w14:paraId="0EE4E58A" w14:textId="3F831DFB" w:rsidR="00C54B0B" w:rsidRPr="00B9013A" w:rsidRDefault="00C54B0B" w:rsidP="00C54B0B">
      <w:pPr>
        <w:pStyle w:val="52"/>
        <w:keepNext/>
        <w:keepLines/>
        <w:shd w:val="clear" w:color="auto" w:fill="auto"/>
        <w:tabs>
          <w:tab w:val="left" w:leader="underscore" w:pos="8703"/>
        </w:tabs>
        <w:spacing w:before="0" w:after="0" w:line="240" w:lineRule="auto"/>
        <w:ind w:firstLine="0"/>
        <w:rPr>
          <w:color w:val="000000" w:themeColor="text1"/>
          <w:sz w:val="24"/>
          <w:szCs w:val="24"/>
        </w:rPr>
      </w:pPr>
      <w:r w:rsidRPr="00B9013A">
        <w:rPr>
          <w:color w:val="000000" w:themeColor="text1"/>
          <w:sz w:val="28"/>
          <w:szCs w:val="28"/>
        </w:rPr>
        <w:t xml:space="preserve"> </w:t>
      </w:r>
      <w:r w:rsidRPr="00B9013A">
        <w:rPr>
          <w:color w:val="000000" w:themeColor="text1"/>
          <w:sz w:val="24"/>
          <w:szCs w:val="24"/>
        </w:rPr>
        <w:t>_____________________________________________________________________________.</w:t>
      </w:r>
    </w:p>
    <w:p w14:paraId="7E468F75" w14:textId="77777777" w:rsidR="00C54B0B" w:rsidRPr="00B9013A" w:rsidRDefault="00C54B0B" w:rsidP="00C54B0B">
      <w:pPr>
        <w:pStyle w:val="41"/>
        <w:tabs>
          <w:tab w:val="left" w:leader="underscore" w:pos="9035"/>
        </w:tabs>
        <w:spacing w:line="240" w:lineRule="auto"/>
        <w:ind w:left="40" w:right="301" w:firstLine="0"/>
        <w:jc w:val="center"/>
        <w:rPr>
          <w:color w:val="000000" w:themeColor="text1"/>
          <w:sz w:val="20"/>
          <w:szCs w:val="20"/>
        </w:rPr>
      </w:pPr>
      <w:r w:rsidRPr="00B9013A">
        <w:rPr>
          <w:color w:val="000000" w:themeColor="text1"/>
          <w:sz w:val="20"/>
          <w:szCs w:val="20"/>
        </w:rPr>
        <w:t xml:space="preserve">(наименование объекта или сетей) </w:t>
      </w:r>
    </w:p>
    <w:p w14:paraId="73FA81C6" w14:textId="1C5A4F5B" w:rsidR="00C54B0B" w:rsidRPr="00B9013A" w:rsidRDefault="00C54B0B" w:rsidP="00C54B0B">
      <w:pPr>
        <w:pStyle w:val="af"/>
        <w:rPr>
          <w:rFonts w:cs="Tahoma"/>
          <w:color w:val="000000" w:themeColor="text1"/>
          <w:szCs w:val="20"/>
        </w:rPr>
      </w:pPr>
      <w:r w:rsidRPr="00B9013A">
        <w:rPr>
          <w:color w:val="000000" w:themeColor="text1"/>
          <w:lang w:eastAsia="en-US"/>
        </w:rPr>
        <w:t>на земельном участке:</w:t>
      </w:r>
      <w:r w:rsidRPr="00B9013A">
        <w:rPr>
          <w:rFonts w:cs="Tahoma"/>
          <w:color w:val="000000" w:themeColor="text1"/>
          <w:szCs w:val="20"/>
        </w:rPr>
        <w:t xml:space="preserve"> _____________________________________________________________________________.</w:t>
      </w:r>
    </w:p>
    <w:p w14:paraId="6C5175F3" w14:textId="77777777" w:rsidR="00C54B0B" w:rsidRPr="00B9013A" w:rsidRDefault="00C54B0B" w:rsidP="00C54B0B">
      <w:pPr>
        <w:pStyle w:val="4"/>
        <w:spacing w:before="0"/>
        <w:ind w:left="864" w:firstLine="0"/>
        <w:jc w:val="center"/>
        <w:rPr>
          <w:b/>
          <w:bCs/>
          <w:i w:val="0"/>
          <w:iCs w:val="0"/>
          <w:color w:val="000000" w:themeColor="text1"/>
          <w:sz w:val="16"/>
          <w:szCs w:val="16"/>
        </w:rPr>
      </w:pPr>
      <w:r w:rsidRPr="00B9013A">
        <w:rPr>
          <w:color w:val="000000" w:themeColor="text1"/>
          <w:sz w:val="20"/>
          <w:szCs w:val="16"/>
        </w:rPr>
        <w:t>(информация о границах земельного участка, на котором планируется осуществить строительство подключаемого объекта или на котором расположен реконструируемый объект</w:t>
      </w:r>
      <w:r w:rsidRPr="00B9013A">
        <w:rPr>
          <w:color w:val="000000" w:themeColor="text1"/>
          <w:sz w:val="16"/>
          <w:szCs w:val="16"/>
        </w:rPr>
        <w:t>)</w:t>
      </w:r>
    </w:p>
    <w:p w14:paraId="0C26D036" w14:textId="77777777" w:rsidR="00C54B0B" w:rsidRPr="00B9013A" w:rsidRDefault="00C54B0B" w:rsidP="00C54B0B">
      <w:pPr>
        <w:rPr>
          <w:color w:val="000000" w:themeColor="text1"/>
          <w:lang w:eastAsia="en-US"/>
        </w:rPr>
      </w:pPr>
      <w:r w:rsidRPr="00B9013A">
        <w:rPr>
          <w:color w:val="000000" w:themeColor="text1"/>
          <w:lang w:eastAsia="en-US"/>
        </w:rPr>
        <w:t>принадлежащем на основании:</w:t>
      </w:r>
    </w:p>
    <w:p w14:paraId="480E4E81" w14:textId="68C7BD2D" w:rsidR="00C54B0B" w:rsidRPr="00B9013A" w:rsidRDefault="00C54B0B" w:rsidP="00C54B0B">
      <w:pPr>
        <w:ind w:firstLine="0"/>
        <w:rPr>
          <w:color w:val="000000" w:themeColor="text1"/>
        </w:rPr>
      </w:pPr>
      <w:r w:rsidRPr="00B9013A">
        <w:rPr>
          <w:rFonts w:cs="Tahoma"/>
          <w:color w:val="000000" w:themeColor="text1"/>
          <w:szCs w:val="20"/>
        </w:rPr>
        <w:t>_____________________________________________________________________________.</w:t>
      </w:r>
    </w:p>
    <w:p w14:paraId="67E68F1D" w14:textId="77777777" w:rsidR="00C54B0B" w:rsidRPr="00B9013A" w:rsidRDefault="00C54B0B" w:rsidP="00C54B0B">
      <w:pPr>
        <w:pStyle w:val="4"/>
        <w:spacing w:before="0"/>
        <w:ind w:left="864" w:firstLine="0"/>
        <w:jc w:val="center"/>
        <w:rPr>
          <w:color w:val="000000" w:themeColor="text1"/>
          <w:sz w:val="36"/>
        </w:rPr>
      </w:pPr>
      <w:r w:rsidRPr="00B9013A">
        <w:rPr>
          <w:color w:val="000000" w:themeColor="text1"/>
          <w:sz w:val="20"/>
          <w:szCs w:val="16"/>
        </w:rPr>
        <w:t>(реквизиты правоустанавливающих документов на земельный участок при наличии)</w:t>
      </w:r>
    </w:p>
    <w:p w14:paraId="130D4D17" w14:textId="77777777" w:rsidR="00C54B0B" w:rsidRPr="00B9013A" w:rsidRDefault="00C54B0B" w:rsidP="00C54B0B">
      <w:pPr>
        <w:pStyle w:val="52"/>
        <w:keepNext/>
        <w:keepLines/>
        <w:numPr>
          <w:ilvl w:val="1"/>
          <w:numId w:val="1"/>
        </w:numPr>
        <w:shd w:val="clear" w:color="auto" w:fill="auto"/>
        <w:tabs>
          <w:tab w:val="clear" w:pos="1950"/>
          <w:tab w:val="left" w:leader="underscore" w:pos="993"/>
        </w:tabs>
        <w:spacing w:before="0" w:after="0" w:line="240" w:lineRule="auto"/>
        <w:ind w:left="0" w:firstLine="709"/>
        <w:rPr>
          <w:color w:val="000000" w:themeColor="text1"/>
          <w:sz w:val="24"/>
          <w:szCs w:val="24"/>
        </w:rPr>
      </w:pPr>
      <w:r w:rsidRPr="00B9013A">
        <w:rPr>
          <w:color w:val="000000" w:themeColor="text1"/>
          <w:sz w:val="24"/>
          <w:szCs w:val="24"/>
        </w:rPr>
        <w:t xml:space="preserve">Информация о разрешенном использовании земельного участка: </w:t>
      </w:r>
    </w:p>
    <w:p w14:paraId="1025FF4E" w14:textId="370D6E46" w:rsidR="00C54B0B" w:rsidRPr="00C54B0B" w:rsidRDefault="00C54B0B" w:rsidP="00C54B0B">
      <w:pPr>
        <w:ind w:firstLine="0"/>
        <w:rPr>
          <w:rFonts w:cs="Tahoma"/>
          <w:color w:val="000000" w:themeColor="text1"/>
          <w:szCs w:val="20"/>
        </w:rPr>
      </w:pPr>
      <w:r w:rsidRPr="00B9013A">
        <w:rPr>
          <w:rFonts w:cs="Tahoma"/>
          <w:color w:val="000000" w:themeColor="text1"/>
          <w:szCs w:val="20"/>
        </w:rPr>
        <w:t>_____________________________________________________________________________.</w:t>
      </w:r>
    </w:p>
    <w:p w14:paraId="1CC001F2" w14:textId="77777777" w:rsidR="00C54B0B" w:rsidRPr="00B9013A" w:rsidRDefault="00C54B0B" w:rsidP="00C54B0B">
      <w:pPr>
        <w:pStyle w:val="52"/>
        <w:keepNext/>
        <w:keepLines/>
        <w:numPr>
          <w:ilvl w:val="1"/>
          <w:numId w:val="1"/>
        </w:numPr>
        <w:shd w:val="clear" w:color="auto" w:fill="auto"/>
        <w:tabs>
          <w:tab w:val="clear" w:pos="1950"/>
          <w:tab w:val="left" w:leader="underscore" w:pos="993"/>
        </w:tabs>
        <w:spacing w:before="0" w:after="0" w:line="240" w:lineRule="auto"/>
        <w:ind w:left="709" w:firstLine="0"/>
        <w:rPr>
          <w:color w:val="000000" w:themeColor="text1"/>
          <w:sz w:val="24"/>
          <w:szCs w:val="24"/>
        </w:rPr>
      </w:pPr>
      <w:r w:rsidRPr="00B9013A">
        <w:rPr>
          <w:color w:val="000000" w:themeColor="text1"/>
          <w:sz w:val="24"/>
          <w:szCs w:val="24"/>
        </w:rPr>
        <w:t>Запрашиваемый размер суммарной тепловой нагрузки по видам теплопотребления с указанием вида теплоносителя и его параметров (давление и температура):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1380"/>
        <w:gridCol w:w="1513"/>
        <w:gridCol w:w="1788"/>
        <w:gridCol w:w="1513"/>
        <w:gridCol w:w="1376"/>
      </w:tblGrid>
      <w:tr w:rsidR="00C54B0B" w:rsidRPr="00B9013A" w14:paraId="0B8E08FD" w14:textId="77777777" w:rsidTr="00F43F7F">
        <w:trPr>
          <w:cantSplit/>
          <w:trHeight w:val="354"/>
        </w:trPr>
        <w:tc>
          <w:tcPr>
            <w:tcW w:w="952" w:type="pct"/>
            <w:vMerge w:val="restart"/>
            <w:vAlign w:val="center"/>
          </w:tcPr>
          <w:p w14:paraId="0D176203" w14:textId="77777777" w:rsidR="00C54B0B" w:rsidRPr="00B9013A" w:rsidRDefault="00C54B0B" w:rsidP="00F43F7F">
            <w:pPr>
              <w:pStyle w:val="af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Вид теплоносителя (давление и температура)</w:t>
            </w:r>
          </w:p>
        </w:tc>
        <w:tc>
          <w:tcPr>
            <w:tcW w:w="4048" w:type="pct"/>
            <w:gridSpan w:val="5"/>
          </w:tcPr>
          <w:p w14:paraId="5517C283" w14:textId="77777777" w:rsidR="00C54B0B" w:rsidRPr="00B9013A" w:rsidRDefault="00C54B0B" w:rsidP="00F43F7F">
            <w:pPr>
              <w:pStyle w:val="af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Тепловая нагрузка, Гкал/ч</w:t>
            </w:r>
          </w:p>
        </w:tc>
      </w:tr>
      <w:tr w:rsidR="00C54B0B" w:rsidRPr="00B9013A" w14:paraId="774D8E5B" w14:textId="77777777" w:rsidTr="00F43F7F">
        <w:trPr>
          <w:cantSplit/>
          <w:trHeight w:val="478"/>
        </w:trPr>
        <w:tc>
          <w:tcPr>
            <w:tcW w:w="952" w:type="pct"/>
            <w:vMerge/>
            <w:vAlign w:val="bottom"/>
          </w:tcPr>
          <w:p w14:paraId="62FB8CE0" w14:textId="77777777" w:rsidR="00C54B0B" w:rsidRPr="00B9013A" w:rsidRDefault="00C54B0B" w:rsidP="00F43F7F">
            <w:pPr>
              <w:pStyle w:val="af"/>
              <w:jc w:val="center"/>
              <w:rPr>
                <w:color w:val="000000" w:themeColor="text1"/>
              </w:rPr>
            </w:pPr>
          </w:p>
        </w:tc>
        <w:tc>
          <w:tcPr>
            <w:tcW w:w="738" w:type="pct"/>
            <w:vAlign w:val="center"/>
          </w:tcPr>
          <w:p w14:paraId="67586BB4" w14:textId="77777777" w:rsidR="00C54B0B" w:rsidRPr="00B9013A" w:rsidRDefault="00C54B0B" w:rsidP="00F43F7F">
            <w:pPr>
              <w:pStyle w:val="af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Отопление</w:t>
            </w:r>
          </w:p>
        </w:tc>
        <w:tc>
          <w:tcPr>
            <w:tcW w:w="809" w:type="pct"/>
            <w:vAlign w:val="center"/>
          </w:tcPr>
          <w:p w14:paraId="4628BBAC" w14:textId="77777777" w:rsidR="00C54B0B" w:rsidRPr="00B9013A" w:rsidRDefault="00C54B0B" w:rsidP="00F43F7F">
            <w:pPr>
              <w:pStyle w:val="af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Вентиляция</w:t>
            </w:r>
          </w:p>
        </w:tc>
        <w:tc>
          <w:tcPr>
            <w:tcW w:w="956" w:type="pct"/>
            <w:vAlign w:val="center"/>
          </w:tcPr>
          <w:p w14:paraId="23B482D0" w14:textId="77777777" w:rsidR="00C54B0B" w:rsidRPr="00B9013A" w:rsidRDefault="00C54B0B" w:rsidP="00F43F7F">
            <w:pPr>
              <w:pStyle w:val="af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Горячее водоснабжение</w:t>
            </w:r>
          </w:p>
        </w:tc>
        <w:tc>
          <w:tcPr>
            <w:tcW w:w="809" w:type="pct"/>
          </w:tcPr>
          <w:p w14:paraId="5F0B2A6C" w14:textId="77777777" w:rsidR="00C54B0B" w:rsidRPr="00B9013A" w:rsidRDefault="00C54B0B" w:rsidP="00F43F7F">
            <w:pPr>
              <w:pStyle w:val="af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Технологические нужды</w:t>
            </w:r>
          </w:p>
        </w:tc>
        <w:tc>
          <w:tcPr>
            <w:tcW w:w="736" w:type="pct"/>
            <w:vAlign w:val="center"/>
          </w:tcPr>
          <w:p w14:paraId="4A67484D" w14:textId="77777777" w:rsidR="00C54B0B" w:rsidRPr="00B9013A" w:rsidRDefault="00C54B0B" w:rsidP="00F43F7F">
            <w:pPr>
              <w:pStyle w:val="af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Общая</w:t>
            </w:r>
          </w:p>
        </w:tc>
      </w:tr>
      <w:tr w:rsidR="00C54B0B" w:rsidRPr="00B9013A" w14:paraId="221A642A" w14:textId="77777777" w:rsidTr="00F43F7F">
        <w:trPr>
          <w:trHeight w:val="299"/>
        </w:trPr>
        <w:tc>
          <w:tcPr>
            <w:tcW w:w="952" w:type="pct"/>
            <w:vAlign w:val="center"/>
          </w:tcPr>
          <w:p w14:paraId="755B37D6" w14:textId="77777777" w:rsidR="00C54B0B" w:rsidRPr="00B9013A" w:rsidRDefault="00C54B0B" w:rsidP="00F43F7F">
            <w:pPr>
              <w:pStyle w:val="af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B9013A">
              <w:rPr>
                <w:color w:val="000000" w:themeColor="text1"/>
                <w:sz w:val="20"/>
                <w:szCs w:val="20"/>
              </w:rPr>
              <w:t>горячая вода/пар</w:t>
            </w:r>
          </w:p>
          <w:p w14:paraId="4779F378" w14:textId="77777777" w:rsidR="00C54B0B" w:rsidRPr="00B9013A" w:rsidRDefault="00C54B0B" w:rsidP="00F43F7F">
            <w:pPr>
              <w:pStyle w:val="af"/>
              <w:ind w:firstLine="0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Align w:val="center"/>
          </w:tcPr>
          <w:p w14:paraId="2C7E1DA2" w14:textId="77777777" w:rsidR="00C54B0B" w:rsidRPr="00B9013A" w:rsidRDefault="00C54B0B" w:rsidP="00F43F7F">
            <w:pPr>
              <w:pStyle w:val="a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D439DEC" w14:textId="77777777" w:rsidR="00C54B0B" w:rsidRPr="00B9013A" w:rsidRDefault="00C54B0B" w:rsidP="00F43F7F">
            <w:pPr>
              <w:pStyle w:val="a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260E7147" w14:textId="77777777" w:rsidR="00C54B0B" w:rsidRPr="00B9013A" w:rsidRDefault="00C54B0B" w:rsidP="00F43F7F">
            <w:pPr>
              <w:pStyle w:val="a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pct"/>
          </w:tcPr>
          <w:p w14:paraId="131C8517" w14:textId="77777777" w:rsidR="00C54B0B" w:rsidRPr="00B9013A" w:rsidRDefault="00C54B0B" w:rsidP="00F43F7F">
            <w:pPr>
              <w:pStyle w:val="a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pct"/>
          </w:tcPr>
          <w:p w14:paraId="482A8418" w14:textId="77777777" w:rsidR="00C54B0B" w:rsidRPr="00B9013A" w:rsidRDefault="00C54B0B" w:rsidP="00F43F7F">
            <w:pPr>
              <w:pStyle w:val="af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98151C2" w14:textId="77777777" w:rsidR="00C54B0B" w:rsidRPr="00B9013A" w:rsidRDefault="00C54B0B" w:rsidP="00C54B0B">
      <w:pPr>
        <w:pStyle w:val="52"/>
        <w:keepNext/>
        <w:keepLines/>
        <w:numPr>
          <w:ilvl w:val="1"/>
          <w:numId w:val="1"/>
        </w:numPr>
        <w:shd w:val="clear" w:color="auto" w:fill="auto"/>
        <w:tabs>
          <w:tab w:val="clear" w:pos="1950"/>
          <w:tab w:val="left" w:leader="underscore" w:pos="993"/>
        </w:tabs>
        <w:spacing w:before="0" w:after="0" w:line="240" w:lineRule="auto"/>
        <w:ind w:left="0" w:firstLine="709"/>
        <w:rPr>
          <w:color w:val="000000" w:themeColor="text1"/>
          <w:sz w:val="24"/>
          <w:szCs w:val="24"/>
        </w:rPr>
      </w:pPr>
      <w:r w:rsidRPr="00B9013A">
        <w:rPr>
          <w:color w:val="000000" w:themeColor="text1"/>
          <w:sz w:val="24"/>
          <w:szCs w:val="24"/>
        </w:rPr>
        <w:lastRenderedPageBreak/>
        <w:t>Сведения о режиме теплопотребления для подключаемого объекта:</w:t>
      </w:r>
    </w:p>
    <w:p w14:paraId="212A69A7" w14:textId="478D162C" w:rsidR="00C54B0B" w:rsidRPr="00B9013A" w:rsidRDefault="00C54B0B" w:rsidP="00C54B0B">
      <w:pPr>
        <w:pStyle w:val="32"/>
        <w:spacing w:after="0" w:line="240" w:lineRule="auto"/>
        <w:ind w:firstLine="0"/>
        <w:jc w:val="both"/>
        <w:rPr>
          <w:color w:val="000000" w:themeColor="text1"/>
        </w:rPr>
      </w:pPr>
      <w:r w:rsidRPr="00B9013A">
        <w:rPr>
          <w:color w:val="000000" w:themeColor="text1"/>
          <w:sz w:val="24"/>
          <w:szCs w:val="24"/>
        </w:rPr>
        <w:t>_____________________________________________________________________________.</w:t>
      </w:r>
    </w:p>
    <w:p w14:paraId="7323EDE7" w14:textId="77777777" w:rsidR="00C54B0B" w:rsidRPr="00B9013A" w:rsidRDefault="00C54B0B" w:rsidP="00C54B0B">
      <w:pPr>
        <w:pStyle w:val="32"/>
        <w:spacing w:after="0" w:line="240" w:lineRule="auto"/>
        <w:ind w:firstLine="709"/>
        <w:rPr>
          <w:color w:val="000000" w:themeColor="text1"/>
          <w:sz w:val="20"/>
          <w:szCs w:val="20"/>
        </w:rPr>
      </w:pPr>
      <w:r w:rsidRPr="00B9013A">
        <w:rPr>
          <w:color w:val="000000" w:themeColor="text1"/>
          <w:sz w:val="20"/>
          <w:szCs w:val="20"/>
        </w:rPr>
        <w:t>(непрерывный, одно-, двухсменный и др.)</w:t>
      </w:r>
    </w:p>
    <w:p w14:paraId="446AA6A3" w14:textId="12ADFE5B" w:rsidR="00C54B0B" w:rsidRPr="00B9013A" w:rsidRDefault="00C54B0B" w:rsidP="00C54B0B">
      <w:pPr>
        <w:pStyle w:val="3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9013A">
        <w:rPr>
          <w:color w:val="000000" w:themeColor="text1"/>
          <w:sz w:val="24"/>
          <w:szCs w:val="24"/>
        </w:rPr>
        <w:t>7. Срок, в течение которого лицо, обратившееся с запросом, планирует обратиться к ООО «Байкальская энергетическая компания» в целях заключения договора о подключении в отношении запрашиваемых тепловых нагрузок</w:t>
      </w:r>
      <w:r w:rsidRPr="00B9013A">
        <w:rPr>
          <w:color w:val="000000" w:themeColor="text1"/>
        </w:rPr>
        <w:t xml:space="preserve"> </w:t>
      </w:r>
      <w:r w:rsidRPr="00B9013A">
        <w:rPr>
          <w:i/>
          <w:color w:val="000000" w:themeColor="text1"/>
          <w:sz w:val="24"/>
          <w:szCs w:val="24"/>
        </w:rPr>
        <w:t>(указанный срок не может составлять менее 3 месяцев со дня предоставления информации о возможности подключения (технологического присоединения) объектов капитального строительства к сетям теплоснабжения)</w:t>
      </w:r>
      <w:r w:rsidRPr="00B9013A">
        <w:rPr>
          <w:color w:val="000000" w:themeColor="text1"/>
          <w:sz w:val="24"/>
          <w:szCs w:val="24"/>
        </w:rPr>
        <w:t>:</w:t>
      </w:r>
      <w:r w:rsidRPr="00B9013A">
        <w:rPr>
          <w:color w:val="000000" w:themeColor="text1"/>
          <w:sz w:val="28"/>
          <w:szCs w:val="28"/>
        </w:rPr>
        <w:t xml:space="preserve"> </w:t>
      </w:r>
      <w:r w:rsidRPr="00B9013A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B9013A">
        <w:rPr>
          <w:color w:val="000000" w:themeColor="text1"/>
          <w:sz w:val="28"/>
          <w:szCs w:val="28"/>
        </w:rPr>
        <w:t>.</w:t>
      </w:r>
    </w:p>
    <w:p w14:paraId="4A878E76" w14:textId="77777777" w:rsidR="00C54B0B" w:rsidRPr="00B9013A" w:rsidRDefault="00C54B0B" w:rsidP="00C54B0B">
      <w:pPr>
        <w:pStyle w:val="3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D711723" w14:textId="77777777" w:rsidR="00C54B0B" w:rsidRPr="00B9013A" w:rsidRDefault="00C54B0B" w:rsidP="00C54B0B">
      <w:pPr>
        <w:pStyle w:val="32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B9013A">
        <w:rPr>
          <w:color w:val="000000" w:themeColor="text1"/>
          <w:sz w:val="24"/>
          <w:szCs w:val="24"/>
        </w:rPr>
        <w:t>8. Результаты рассмотрения запроса прошу направить (выбрать один из способов уведомления):</w:t>
      </w:r>
    </w:p>
    <w:p w14:paraId="0691847E" w14:textId="001FC859" w:rsidR="00C54B0B" w:rsidRPr="00B9013A" w:rsidRDefault="00C54B0B" w:rsidP="00C54B0B">
      <w:pPr>
        <w:pStyle w:val="32"/>
        <w:spacing w:after="0" w:line="240" w:lineRule="auto"/>
        <w:ind w:firstLine="0"/>
        <w:jc w:val="both"/>
        <w:rPr>
          <w:color w:val="000000" w:themeColor="text1"/>
        </w:rPr>
      </w:pPr>
      <w:r w:rsidRPr="00B9013A">
        <w:rPr>
          <w:color w:val="000000" w:themeColor="text1"/>
          <w:sz w:val="28"/>
          <w:szCs w:val="28"/>
        </w:rPr>
        <w:t xml:space="preserve"> </w:t>
      </w:r>
      <w:r w:rsidRPr="00B9013A">
        <w:rPr>
          <w:color w:val="000000" w:themeColor="text1"/>
          <w:sz w:val="24"/>
          <w:szCs w:val="24"/>
        </w:rPr>
        <w:t>_____________________________________________________________________________.</w:t>
      </w:r>
    </w:p>
    <w:p w14:paraId="17948308" w14:textId="77777777" w:rsidR="00C54B0B" w:rsidRPr="00B9013A" w:rsidRDefault="00C54B0B" w:rsidP="00C54B0B">
      <w:pPr>
        <w:pStyle w:val="32"/>
        <w:spacing w:after="0" w:line="240" w:lineRule="auto"/>
        <w:ind w:firstLine="0"/>
        <w:rPr>
          <w:color w:val="000000" w:themeColor="text1"/>
          <w:sz w:val="20"/>
          <w:szCs w:val="20"/>
        </w:rPr>
      </w:pPr>
      <w:r w:rsidRPr="00B9013A">
        <w:rPr>
          <w:color w:val="000000" w:themeColor="text1"/>
          <w:sz w:val="20"/>
          <w:szCs w:val="20"/>
        </w:rPr>
        <w:t>(на адрес электронной почты, письмом посредством почтовой связи по адресу, иной способ)</w:t>
      </w:r>
    </w:p>
    <w:p w14:paraId="377398A8" w14:textId="77777777" w:rsidR="00C54B0B" w:rsidRPr="00B9013A" w:rsidRDefault="00C54B0B" w:rsidP="00C54B0B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68B43B32" w14:textId="77777777" w:rsidR="00C54B0B" w:rsidRPr="00B9013A" w:rsidRDefault="00C54B0B" w:rsidP="00C54B0B">
      <w:pPr>
        <w:autoSpaceDE w:val="0"/>
        <w:autoSpaceDN w:val="0"/>
        <w:adjustRightInd w:val="0"/>
        <w:outlineLvl w:val="0"/>
        <w:rPr>
          <w:color w:val="000000" w:themeColor="text1"/>
        </w:rPr>
      </w:pPr>
      <w:bookmarkStart w:id="3" w:name="_Toc104556926"/>
      <w:bookmarkStart w:id="4" w:name="_Toc132640794"/>
      <w:bookmarkStart w:id="5" w:name="_Toc132981906"/>
      <w:r w:rsidRPr="00B9013A">
        <w:rPr>
          <w:color w:val="000000" w:themeColor="text1"/>
        </w:rPr>
        <w:t>Приложения:</w:t>
      </w:r>
      <w:bookmarkEnd w:id="3"/>
      <w:bookmarkEnd w:id="4"/>
      <w:bookmarkEnd w:id="5"/>
    </w:p>
    <w:p w14:paraId="654FE905" w14:textId="77777777" w:rsidR="00C54B0B" w:rsidRPr="00B9013A" w:rsidRDefault="00C54B0B" w:rsidP="00C54B0B">
      <w:pPr>
        <w:autoSpaceDE w:val="0"/>
        <w:autoSpaceDN w:val="0"/>
        <w:adjustRightInd w:val="0"/>
        <w:outlineLvl w:val="0"/>
        <w:rPr>
          <w:color w:val="000000" w:themeColor="text1"/>
        </w:rPr>
      </w:pPr>
    </w:p>
    <w:p w14:paraId="45AB4852" w14:textId="77777777" w:rsidR="00C54B0B" w:rsidRPr="00B9013A" w:rsidRDefault="00C54B0B" w:rsidP="00C54B0B">
      <w:pPr>
        <w:widowControl w:val="0"/>
        <w:autoSpaceDE w:val="0"/>
        <w:autoSpaceDN w:val="0"/>
        <w:rPr>
          <w:color w:val="000000" w:themeColor="text1"/>
          <w:u w:val="single"/>
        </w:rPr>
      </w:pPr>
      <w:r w:rsidRPr="00B9013A">
        <w:rPr>
          <w:color w:val="000000" w:themeColor="text1"/>
          <w:u w:val="single"/>
        </w:rPr>
        <w:t>Копии всех предоставляемых документов должны быть заверены лицом, обратившимся с запросом.</w:t>
      </w:r>
    </w:p>
    <w:p w14:paraId="57025405" w14:textId="77777777" w:rsidR="00C54B0B" w:rsidRPr="00B9013A" w:rsidRDefault="00C54B0B" w:rsidP="00C54B0B">
      <w:pPr>
        <w:widowControl w:val="0"/>
        <w:autoSpaceDE w:val="0"/>
        <w:autoSpaceDN w:val="0"/>
        <w:rPr>
          <w:color w:val="000000" w:themeColor="text1"/>
        </w:rPr>
      </w:pPr>
    </w:p>
    <w:p w14:paraId="0F5E22AE" w14:textId="77777777" w:rsidR="00C54B0B" w:rsidRPr="00B9013A" w:rsidRDefault="00C54B0B" w:rsidP="00C54B0B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B9013A">
        <w:rPr>
          <w:color w:val="000000" w:themeColor="text1"/>
        </w:rPr>
        <w:t xml:space="preserve">а) копии правоустанавливающих документов, подтверждающих право собственности или иное законное право лица, обратившегося с запросом,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 </w:t>
      </w:r>
      <w:r w:rsidRPr="00B9013A">
        <w:rPr>
          <w:i/>
          <w:color w:val="000000" w:themeColor="text1"/>
        </w:rPr>
        <w:t>(при наличии)</w:t>
      </w:r>
      <w:r w:rsidRPr="00B9013A">
        <w:rPr>
          <w:color w:val="000000" w:themeColor="text1"/>
        </w:rPr>
        <w:t>.</w:t>
      </w:r>
    </w:p>
    <w:p w14:paraId="29651F0A" w14:textId="77777777" w:rsidR="00C54B0B" w:rsidRPr="00B9013A" w:rsidRDefault="00C54B0B" w:rsidP="00C54B0B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27649475" w14:textId="77777777" w:rsidR="00C54B0B" w:rsidRPr="00B9013A" w:rsidRDefault="00C54B0B" w:rsidP="00C54B0B">
      <w:pPr>
        <w:widowControl w:val="0"/>
        <w:autoSpaceDE w:val="0"/>
        <w:autoSpaceDN w:val="0"/>
        <w:rPr>
          <w:color w:val="000000" w:themeColor="text1"/>
        </w:rPr>
      </w:pPr>
    </w:p>
    <w:tbl>
      <w:tblPr>
        <w:tblpPr w:leftFromText="180" w:rightFromText="180" w:vertAnchor="text" w:horzAnchor="margin" w:tblpXSpec="right" w:tblpY="92"/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1134"/>
        <w:gridCol w:w="4541"/>
      </w:tblGrid>
      <w:tr w:rsidR="00C54B0B" w:rsidRPr="00B9013A" w14:paraId="08E9B60A" w14:textId="77777777" w:rsidTr="00F43F7F">
        <w:trPr>
          <w:trHeight w:val="491"/>
        </w:trPr>
        <w:tc>
          <w:tcPr>
            <w:tcW w:w="3964" w:type="dxa"/>
            <w:tcBorders>
              <w:top w:val="single" w:sz="4" w:space="0" w:color="auto"/>
            </w:tcBorders>
          </w:tcPr>
          <w:p w14:paraId="58A00D77" w14:textId="77777777" w:rsidR="00C54B0B" w:rsidRPr="00B9013A" w:rsidRDefault="00C54B0B" w:rsidP="00F43F7F">
            <w:pPr>
              <w:autoSpaceDE w:val="0"/>
              <w:autoSpaceDN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B9013A">
              <w:rPr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</w:tcPr>
          <w:p w14:paraId="0F317A95" w14:textId="77777777" w:rsidR="00C54B0B" w:rsidRPr="00B9013A" w:rsidRDefault="00C54B0B" w:rsidP="00F43F7F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78384C44" w14:textId="77777777" w:rsidR="00C54B0B" w:rsidRPr="00B9013A" w:rsidRDefault="00C54B0B" w:rsidP="00F43F7F">
            <w:pPr>
              <w:autoSpaceDE w:val="0"/>
              <w:autoSpaceDN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B9013A">
              <w:rPr>
                <w:color w:val="000000" w:themeColor="text1"/>
                <w:sz w:val="20"/>
                <w:szCs w:val="20"/>
              </w:rPr>
              <w:t>ФИО заявителя</w:t>
            </w:r>
          </w:p>
          <w:p w14:paraId="22D2B801" w14:textId="77777777" w:rsidR="00C54B0B" w:rsidRPr="00B9013A" w:rsidRDefault="00C54B0B" w:rsidP="00F43F7F">
            <w:pPr>
              <w:autoSpaceDE w:val="0"/>
              <w:autoSpaceDN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B9013A">
              <w:rPr>
                <w:color w:val="000000" w:themeColor="text1"/>
                <w:sz w:val="20"/>
                <w:szCs w:val="20"/>
              </w:rPr>
              <w:t>(уполномоченного лица заявителя)</w:t>
            </w:r>
          </w:p>
        </w:tc>
      </w:tr>
    </w:tbl>
    <w:p w14:paraId="08F94F8A" w14:textId="77777777" w:rsidR="00C54B0B" w:rsidRPr="00B9013A" w:rsidRDefault="00C54B0B" w:rsidP="00C54B0B">
      <w:pPr>
        <w:rPr>
          <w:color w:val="000000" w:themeColor="text1"/>
        </w:rPr>
      </w:pPr>
    </w:p>
    <w:p w14:paraId="5F6D138F" w14:textId="12BA0567" w:rsidR="00C54B0B" w:rsidRPr="00B9013A" w:rsidRDefault="00C54B0B" w:rsidP="00C54B0B">
      <w:pPr>
        <w:rPr>
          <w:color w:val="000000" w:themeColor="text1"/>
        </w:rPr>
      </w:pPr>
      <w:r w:rsidRPr="00B9013A">
        <w:rPr>
          <w:color w:val="000000" w:themeColor="text1"/>
        </w:rPr>
        <w:t>Дата _</w:t>
      </w:r>
      <w:r w:rsidRPr="00B9013A">
        <w:rPr>
          <w:color w:val="000000" w:themeColor="text1"/>
        </w:rPr>
        <w:t>_</w:t>
      </w:r>
      <w:r>
        <w:rPr>
          <w:color w:val="000000" w:themeColor="text1"/>
        </w:rPr>
        <w:t>_</w:t>
      </w:r>
      <w:r w:rsidRPr="00B9013A">
        <w:rPr>
          <w:color w:val="000000" w:themeColor="text1"/>
        </w:rPr>
        <w:t xml:space="preserve">. </w:t>
      </w:r>
      <w:r>
        <w:rPr>
          <w:color w:val="000000" w:themeColor="text1"/>
        </w:rPr>
        <w:t>_</w:t>
      </w:r>
      <w:r w:rsidRPr="00B9013A">
        <w:rPr>
          <w:color w:val="000000" w:themeColor="text1"/>
        </w:rPr>
        <w:t>_</w:t>
      </w:r>
      <w:r>
        <w:rPr>
          <w:color w:val="000000" w:themeColor="text1"/>
        </w:rPr>
        <w:t>_</w:t>
      </w:r>
      <w:r w:rsidRPr="00B9013A">
        <w:rPr>
          <w:color w:val="000000" w:themeColor="text1"/>
        </w:rPr>
        <w:t>_.__</w:t>
      </w:r>
      <w:r>
        <w:rPr>
          <w:color w:val="000000" w:themeColor="text1"/>
        </w:rPr>
        <w:t>____</w:t>
      </w:r>
      <w:r w:rsidRPr="00B9013A">
        <w:rPr>
          <w:color w:val="000000" w:themeColor="text1"/>
        </w:rPr>
        <w:t>__</w:t>
      </w:r>
    </w:p>
    <w:p w14:paraId="76943827" w14:textId="77777777" w:rsidR="00C54B0B" w:rsidRPr="00B9013A" w:rsidRDefault="00C54B0B" w:rsidP="00C54B0B">
      <w:pPr>
        <w:widowControl w:val="0"/>
        <w:autoSpaceDE w:val="0"/>
        <w:autoSpaceDN w:val="0"/>
        <w:rPr>
          <w:color w:val="000000" w:themeColor="text1"/>
          <w:sz w:val="28"/>
          <w:szCs w:val="28"/>
        </w:rPr>
      </w:pPr>
    </w:p>
    <w:p w14:paraId="2F3B1CE4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09D01FE3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1063FEC4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67315AA0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6B6E9985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0D0464A7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7C960C58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23647638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60180BB2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1585A533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431F60D5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25D293E9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1A8124E4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p w14:paraId="67711119" w14:textId="77777777" w:rsidR="00C54B0B" w:rsidRPr="00B9013A" w:rsidRDefault="00C54B0B" w:rsidP="00C54B0B">
      <w:pPr>
        <w:tabs>
          <w:tab w:val="left" w:pos="3315"/>
        </w:tabs>
        <w:jc w:val="right"/>
        <w:rPr>
          <w:rFonts w:cs="Arial"/>
          <w:bCs/>
          <w:color w:val="000000" w:themeColor="text1"/>
          <w:kern w:val="32"/>
        </w:rPr>
      </w:pPr>
    </w:p>
    <w:bookmarkEnd w:id="2"/>
    <w:p w14:paraId="36E39E82" w14:textId="77777777" w:rsidR="00B857A9" w:rsidRDefault="00B857A9"/>
    <w:sectPr w:rsidR="00B8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5D4D" w14:textId="77777777" w:rsidR="0011469E" w:rsidRDefault="0011469E" w:rsidP="00C54B0B">
      <w:r>
        <w:separator/>
      </w:r>
    </w:p>
  </w:endnote>
  <w:endnote w:type="continuationSeparator" w:id="0">
    <w:p w14:paraId="0F106942" w14:textId="77777777" w:rsidR="0011469E" w:rsidRDefault="0011469E" w:rsidP="00C5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1FA4" w14:textId="77777777" w:rsidR="0011469E" w:rsidRDefault="0011469E" w:rsidP="00C54B0B">
      <w:r>
        <w:separator/>
      </w:r>
    </w:p>
  </w:footnote>
  <w:footnote w:type="continuationSeparator" w:id="0">
    <w:p w14:paraId="3B92A875" w14:textId="77777777" w:rsidR="0011469E" w:rsidRDefault="0011469E" w:rsidP="00C54B0B">
      <w:r>
        <w:continuationSeparator/>
      </w:r>
    </w:p>
  </w:footnote>
  <w:footnote w:id="1">
    <w:p w14:paraId="427DAA76" w14:textId="77777777" w:rsidR="00C54B0B" w:rsidRPr="00470BEB" w:rsidRDefault="00C54B0B" w:rsidP="00C54B0B">
      <w:pPr>
        <w:pStyle w:val="ac"/>
      </w:pPr>
      <w:r>
        <w:rPr>
          <w:rStyle w:val="ae"/>
        </w:rPr>
        <w:footnoteRef/>
      </w:r>
      <w:r>
        <w:t xml:space="preserve"> </w:t>
      </w:r>
      <w:r w:rsidRPr="00FA31EE">
        <w:t>При запросе информации в связи</w:t>
      </w:r>
      <w:r w:rsidRPr="00573B03">
        <w:t xml:space="preserve"> с подготовкой градостроительного плана земельного участка, </w:t>
      </w:r>
      <w:r w:rsidRPr="00CE7678">
        <w:t xml:space="preserve">пункты </w:t>
      </w:r>
      <w:r>
        <w:t>4</w:t>
      </w:r>
      <w:r w:rsidRPr="00CE7678">
        <w:t>-</w:t>
      </w:r>
      <w:r>
        <w:t>8</w:t>
      </w:r>
      <w:r w:rsidRPr="00CE7678">
        <w:t xml:space="preserve"> формы запроса заполняются при наличии такой информации</w:t>
      </w:r>
      <w:r w:rsidRPr="00470BEB">
        <w:t>.</w:t>
      </w:r>
    </w:p>
  </w:footnote>
  <w:footnote w:id="2">
    <w:p w14:paraId="6A014708" w14:textId="77777777" w:rsidR="00C54B0B" w:rsidRDefault="00C54B0B" w:rsidP="00C54B0B">
      <w:pPr>
        <w:pStyle w:val="ac"/>
      </w:pPr>
      <w:r w:rsidRPr="00470BEB">
        <w:rPr>
          <w:rStyle w:val="ae"/>
        </w:rPr>
        <w:footnoteRef/>
      </w:r>
      <w:r w:rsidRPr="00470BEB">
        <w:t xml:space="preserve"> При подаче запроса в отношении более чем одного объекта подключения пункты </w:t>
      </w:r>
      <w:r>
        <w:t>3</w:t>
      </w:r>
      <w:r w:rsidRPr="00470BEB">
        <w:t>-8 указываются в отношении каждого из объектов подключения.</w:t>
      </w:r>
      <w:r w:rsidRPr="004B28F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F14C6"/>
    <w:multiLevelType w:val="hybridMultilevel"/>
    <w:tmpl w:val="0EE24D84"/>
    <w:lvl w:ilvl="0" w:tplc="E536D1D0">
      <w:start w:val="1"/>
      <w:numFmt w:val="bullet"/>
      <w:lvlText w:val="–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</w:rPr>
    </w:lvl>
    <w:lvl w:ilvl="1" w:tplc="42FAC2E2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</w:lvl>
    <w:lvl w:ilvl="2" w:tplc="EEB090C2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EFEFD90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26063266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DA36E702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ECA1EEE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E69EE57E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952EA8A8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 w16cid:durableId="132647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0B"/>
    <w:rsid w:val="0011469E"/>
    <w:rsid w:val="003E6974"/>
    <w:rsid w:val="00821D0B"/>
    <w:rsid w:val="00B857A9"/>
    <w:rsid w:val="00C5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9888"/>
  <w15:chartTrackingRefBased/>
  <w15:docId w15:val="{084A9AEC-7EDB-486E-B87D-A37ECFD5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C54B0B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aliases w:val="h1,Level 1 Topic Heading,H1,Section,1,app heading 1,ITT t1,II+,I,H11,H12,H13,H14,H15,H16,H17,H18,H111,H121,H131,H141,H151,H161,H171,H19,H112,H122,H132,H142,H152,H162,H172,H181,H1111,H1211,H1311,H1411,H1511,H1611,H1711,H110,H113,H123,H133,.,g"/>
    <w:basedOn w:val="a"/>
    <w:next w:val="a"/>
    <w:link w:val="10"/>
    <w:uiPriority w:val="9"/>
    <w:qFormat/>
    <w:rsid w:val="00C5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H2,h2,Самостоятельный раздел + Слева:  0,63 см,Первая строка:  0,95 см....,Numbered text 3,Раздел,2,2 headline,h,headline,H2 Знак,h2 Знак,Subhead A,H21,H22,H23,H24,H25,H26,H27,H28,H29,H210,H211,H221,H231,H241,H251,H261,2 Зна"/>
    <w:basedOn w:val="a"/>
    <w:next w:val="a"/>
    <w:link w:val="20"/>
    <w:uiPriority w:val="9"/>
    <w:unhideWhenUsed/>
    <w:qFormat/>
    <w:rsid w:val="00C5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aliases w:val="Map,h3,Level 3 Topic Heading,H31,Minor,H32,H33,H34,H35,H36,H37,H38,H39,H310,H311,H312,H313,H314,3,Level 1 - 1,h31,h32,h33,h34,h35,h36,h37,h38,h39,h310,h311,h321,h331,h341,h351,h361,h371,h381,h312,h322,h332,h342,h352,h362,h372,h382,h313,o"/>
    <w:basedOn w:val="a"/>
    <w:next w:val="a"/>
    <w:link w:val="30"/>
    <w:uiPriority w:val="99"/>
    <w:unhideWhenUsed/>
    <w:qFormat/>
    <w:rsid w:val="00C54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aliases w:val="Заголовок 4 (Приложение),H4,Заголовок 4 Знак2,Заголовок 4 Знак Знак,Заголовок 4 Знак1 Знак Знак,Заголовок 4 (Приложение) Знак Знак Знак,H4 Знак Знак Знак,Заголовок 4 (Приложение) Знак1 Знак,H4 Знак1 Знак,Заголовок 4 Знак1 Знак1,H4 Знак,h4,4"/>
    <w:basedOn w:val="a"/>
    <w:next w:val="a"/>
    <w:link w:val="40"/>
    <w:uiPriority w:val="9"/>
    <w:unhideWhenUsed/>
    <w:qFormat/>
    <w:rsid w:val="00C54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aliases w:val="H5,Заголовок 5 Знак1,Заголовок 5 Знак Знак,(приложение),h5,Level 5 Topic Heading,PIM 5,5,ITT t5,PA Pico Section,5 sub-bullet,sb,i) ii) iii)"/>
    <w:basedOn w:val="a"/>
    <w:next w:val="a"/>
    <w:link w:val="50"/>
    <w:uiPriority w:val="99"/>
    <w:unhideWhenUsed/>
    <w:qFormat/>
    <w:rsid w:val="00C54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aliases w:val="PIM 6,6,h6,H6,Heading 6 Char,__Подпункт,Gliederung6"/>
    <w:basedOn w:val="a"/>
    <w:next w:val="a"/>
    <w:link w:val="60"/>
    <w:uiPriority w:val="99"/>
    <w:unhideWhenUsed/>
    <w:qFormat/>
    <w:rsid w:val="00C54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aliases w:val="PIM 7"/>
    <w:basedOn w:val="a"/>
    <w:next w:val="a"/>
    <w:link w:val="70"/>
    <w:uiPriority w:val="99"/>
    <w:unhideWhenUsed/>
    <w:qFormat/>
    <w:rsid w:val="00C54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aliases w:val="Legal Level 1.1.1.,h8,Second Subheading"/>
    <w:basedOn w:val="a"/>
    <w:next w:val="a"/>
    <w:link w:val="80"/>
    <w:uiPriority w:val="99"/>
    <w:unhideWhenUsed/>
    <w:qFormat/>
    <w:rsid w:val="00C54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aliases w:val="Legal Level 1.1.1.1.,aaa,PIM 9"/>
    <w:basedOn w:val="a"/>
    <w:next w:val="a"/>
    <w:link w:val="90"/>
    <w:uiPriority w:val="99"/>
    <w:unhideWhenUsed/>
    <w:qFormat/>
    <w:rsid w:val="00C54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Level 1 Topic Heading Знак,H1 Знак,Section Знак,1 Знак,app heading 1 Знак,ITT t1 Знак,II+ Знак,I Знак,H11 Знак,H12 Знак,H13 Знак,H14 Знак,H15 Знак,H16 Знак,H17 Знак,H18 Знак,H111 Знак,H121 Знак,H131 Знак,H141 Знак,H151 Знак"/>
    <w:basedOn w:val="a0"/>
    <w:link w:val="1"/>
    <w:uiPriority w:val="9"/>
    <w:rsid w:val="00C54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4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4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aliases w:val="Заголовок 4 (Приложение) Знак,H4 Знак1,Заголовок 4 Знак2 Знак,Заголовок 4 Знак Знак Знак,Заголовок 4 Знак1 Знак Знак Знак,Заголовок 4 (Приложение) Знак Знак Знак Знак,H4 Знак Знак Знак Знак,Заголовок 4 (Приложение) Знак1 Знак Знак"/>
    <w:basedOn w:val="a0"/>
    <w:link w:val="4"/>
    <w:uiPriority w:val="9"/>
    <w:rsid w:val="00C54B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4B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4B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4B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4B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4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4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4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4B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4B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4B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4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4B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4B0B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C54B0B"/>
    <w:pPr>
      <w:ind w:firstLine="0"/>
      <w:jc w:val="left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54B0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C54B0B"/>
    <w:rPr>
      <w:vertAlign w:val="superscript"/>
    </w:rPr>
  </w:style>
  <w:style w:type="paragraph" w:styleId="af">
    <w:name w:val="header"/>
    <w:basedOn w:val="a"/>
    <w:link w:val="af0"/>
    <w:rsid w:val="00C54B0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54B0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41">
    <w:name w:val="Основной текст4"/>
    <w:basedOn w:val="a"/>
    <w:rsid w:val="00C54B0B"/>
    <w:pPr>
      <w:shd w:val="clear" w:color="auto" w:fill="FFFFFF"/>
      <w:spacing w:line="322" w:lineRule="exact"/>
      <w:ind w:hanging="1600"/>
      <w:jc w:val="left"/>
    </w:pPr>
    <w:rPr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rsid w:val="00C54B0B"/>
    <w:rPr>
      <w:sz w:val="18"/>
      <w:szCs w:val="1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C54B0B"/>
    <w:rPr>
      <w:sz w:val="26"/>
      <w:szCs w:val="26"/>
      <w:shd w:val="clear" w:color="auto" w:fill="FFFFFF"/>
    </w:rPr>
  </w:style>
  <w:style w:type="character" w:customStyle="1" w:styleId="51">
    <w:name w:val="Заголовок №5_"/>
    <w:basedOn w:val="a0"/>
    <w:link w:val="52"/>
    <w:rsid w:val="00C54B0B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54B0B"/>
    <w:pPr>
      <w:shd w:val="clear" w:color="auto" w:fill="FFFFFF"/>
      <w:spacing w:after="360" w:line="226" w:lineRule="exact"/>
      <w:ind w:hanging="1600"/>
      <w:jc w:val="center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customStyle="1" w:styleId="62">
    <w:name w:val="Основной текст (6)"/>
    <w:basedOn w:val="a"/>
    <w:link w:val="61"/>
    <w:rsid w:val="00C54B0B"/>
    <w:pPr>
      <w:shd w:val="clear" w:color="auto" w:fill="FFFFFF"/>
      <w:spacing w:before="1260" w:line="648" w:lineRule="exact"/>
      <w:ind w:hanging="720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52">
    <w:name w:val="Заголовок №5"/>
    <w:basedOn w:val="a"/>
    <w:link w:val="51"/>
    <w:rsid w:val="00C54B0B"/>
    <w:pPr>
      <w:shd w:val="clear" w:color="auto" w:fill="FFFFFF"/>
      <w:spacing w:before="300" w:after="60" w:line="0" w:lineRule="atLeast"/>
      <w:ind w:firstLine="700"/>
      <w:outlineLvl w:val="4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Мутин Федор Борисович</dc:creator>
  <cp:keywords/>
  <dc:description/>
  <cp:lastModifiedBy>Мутин Федор Борисович</cp:lastModifiedBy>
  <cp:revision>1</cp:revision>
  <dcterms:created xsi:type="dcterms:W3CDTF">2026-06-04T02:02:00Z</dcterms:created>
  <dcterms:modified xsi:type="dcterms:W3CDTF">2026-06-04T02:05:00Z</dcterms:modified>
</cp:coreProperties>
</file>